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6320" w:rsidRPr="00F873D7" w:rsidRDefault="007B2BA3" w:rsidP="00F873D7">
      <w:pPr>
        <w:pStyle w:val="Prrafodelista"/>
        <w:numPr>
          <w:ilvl w:val="0"/>
          <w:numId w:val="8"/>
        </w:numPr>
        <w:rPr>
          <w:b/>
          <w:sz w:val="28"/>
          <w:szCs w:val="28"/>
        </w:rPr>
      </w:pPr>
      <w:r w:rsidRPr="00F873D7">
        <w:rPr>
          <w:b/>
          <w:sz w:val="28"/>
          <w:szCs w:val="28"/>
        </w:rPr>
        <w:t>Caudal y volumen de agua recuperada desde tranque de relave.</w:t>
      </w:r>
    </w:p>
    <w:p w:rsidR="00360549" w:rsidRPr="00DD6320" w:rsidRDefault="00360549" w:rsidP="00F50972">
      <w:pPr>
        <w:jc w:val="both"/>
        <w:rPr>
          <w:b/>
          <w:sz w:val="28"/>
          <w:szCs w:val="28"/>
        </w:rPr>
      </w:pPr>
      <w:r w:rsidRPr="00360549">
        <w:rPr>
          <w:sz w:val="24"/>
          <w:szCs w:val="24"/>
        </w:rPr>
        <w:t>A partir de mayo 2015 se aprecia un incremento en la extracción de agua desde la cubeta, esto dado por la instalación de bombas provisorias</w:t>
      </w:r>
      <w:r>
        <w:rPr>
          <w:sz w:val="24"/>
          <w:szCs w:val="24"/>
        </w:rPr>
        <w:t xml:space="preserve"> (4 bombas)</w:t>
      </w:r>
      <w:r w:rsidRPr="00360549">
        <w:rPr>
          <w:sz w:val="24"/>
          <w:szCs w:val="24"/>
        </w:rPr>
        <w:t xml:space="preserve"> sobre el muro 3, lo que </w:t>
      </w:r>
      <w:r>
        <w:rPr>
          <w:sz w:val="24"/>
          <w:szCs w:val="24"/>
        </w:rPr>
        <w:t>permitió duplicar el volumen de agua recuperada, ya que que el diseño y condición actual es una torre de captación con una bomba.</w:t>
      </w:r>
      <w:r w:rsidRPr="00360549">
        <w:rPr>
          <w:sz w:val="24"/>
          <w:szCs w:val="24"/>
        </w:rPr>
        <w:t xml:space="preserve"> </w:t>
      </w:r>
    </w:p>
    <w:tbl>
      <w:tblPr>
        <w:tblW w:w="36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1200"/>
        <w:gridCol w:w="1200"/>
      </w:tblGrid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</w:p>
        </w:tc>
        <w:tc>
          <w:tcPr>
            <w:tcW w:w="120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C5D9F1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Agua recuperada  tranque</w:t>
            </w:r>
          </w:p>
        </w:tc>
        <w:tc>
          <w:tcPr>
            <w:tcW w:w="120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C5D9F1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Agua Acumulada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</w:p>
        </w:tc>
        <w:tc>
          <w:tcPr>
            <w:tcW w:w="120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B6231" w:rsidRPr="001B6231" w:rsidRDefault="001B6231" w:rsidP="001B62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</w:p>
        </w:tc>
        <w:tc>
          <w:tcPr>
            <w:tcW w:w="120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B6231" w:rsidRPr="001B6231" w:rsidRDefault="001B6231" w:rsidP="001B62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</w:p>
        </w:tc>
      </w:tr>
      <w:tr w:rsidR="001B6231" w:rsidRPr="001B6231" w:rsidTr="001B6231">
        <w:trPr>
          <w:trHeight w:val="315"/>
          <w:jc w:val="center"/>
        </w:trPr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</w:p>
        </w:tc>
        <w:tc>
          <w:tcPr>
            <w:tcW w:w="1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5D9F1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m³/mes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 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feb-15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239617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239617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mar-15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373980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613597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abr-15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83358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696955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may-15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534977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1231932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jun-15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669859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1901791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jul-15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1326429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3228220</w:t>
            </w:r>
          </w:p>
        </w:tc>
      </w:tr>
      <w:tr w:rsidR="001B6231" w:rsidRPr="001B6231" w:rsidTr="001B6231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ago-15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887094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4115314</w:t>
            </w:r>
          </w:p>
        </w:tc>
      </w:tr>
      <w:tr w:rsidR="001B6231" w:rsidRPr="001B6231" w:rsidTr="001B6231">
        <w:trPr>
          <w:trHeight w:val="315"/>
          <w:jc w:val="center"/>
        </w:trPr>
        <w:tc>
          <w:tcPr>
            <w:tcW w:w="12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sep-15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158659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B6231" w:rsidRPr="001B6231" w:rsidRDefault="001B6231" w:rsidP="001B623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CL"/>
              </w:rPr>
            </w:pPr>
            <w:r w:rsidRPr="001B6231">
              <w:rPr>
                <w:rFonts w:ascii="Calibri" w:eastAsia="Times New Roman" w:hAnsi="Calibri" w:cs="Times New Roman"/>
                <w:color w:val="000000"/>
                <w:lang w:eastAsia="es-CL"/>
              </w:rPr>
              <w:t>4273973</w:t>
            </w:r>
          </w:p>
        </w:tc>
      </w:tr>
    </w:tbl>
    <w:p w:rsidR="00916954" w:rsidRDefault="00916954" w:rsidP="00916954"/>
    <w:p w:rsidR="00142631" w:rsidRDefault="00EA5515" w:rsidP="00142631">
      <w:pPr>
        <w:jc w:val="center"/>
        <w:rPr>
          <w:noProof/>
          <w:lang w:eastAsia="es-CL"/>
        </w:rPr>
      </w:pPr>
      <w:r>
        <w:rPr>
          <w:noProof/>
          <w:lang w:eastAsia="es-CL"/>
        </w:rPr>
        <w:drawing>
          <wp:inline distT="0" distB="0" distL="0" distR="0" wp14:anchorId="44C95E20" wp14:editId="7C2CD8B9">
            <wp:extent cx="4039263" cy="1787989"/>
            <wp:effectExtent l="0" t="0" r="0" b="317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104" cy="1798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7849" w:rsidRDefault="00B87849" w:rsidP="00142631">
      <w:pPr>
        <w:jc w:val="center"/>
        <w:rPr>
          <w:noProof/>
          <w:lang w:eastAsia="es-CL"/>
        </w:rPr>
      </w:pPr>
    </w:p>
    <w:p w:rsidR="00142631" w:rsidRDefault="00B87849" w:rsidP="00142631">
      <w:pPr>
        <w:jc w:val="center"/>
        <w:rPr>
          <w:noProof/>
          <w:lang w:eastAsia="es-CL"/>
        </w:rPr>
      </w:pP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3849536</wp:posOffset>
                </wp:positionH>
                <wp:positionV relativeFrom="paragraph">
                  <wp:posOffset>480363</wp:posOffset>
                </wp:positionV>
                <wp:extent cx="779228" cy="238539"/>
                <wp:effectExtent l="0" t="0" r="20955" b="28575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9228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7849" w:rsidRDefault="00B87849">
                            <w:r>
                              <w:t>1.24 mts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303.1pt;margin-top:37.8pt;width:61.35pt;height:1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">
                <v:textbox>
                  <w:txbxContent>
                    <w:p w:rsidR="00B87849" w:rsidRDefault="00B87849">
                      <w:r>
                        <w:t>1.24 mts</w:t>
                      </w:r>
                    </w:p>
                  </w:txbxContent>
                </v:textbox>
              </v:shape>
            </w:pict>
          </mc:Fallback>
        </mc:AlternateContent>
      </w:r>
      <w:r w:rsidR="00142631">
        <w:rPr>
          <w:noProof/>
          <w:sz w:val="28"/>
          <w:szCs w:val="28"/>
          <w:lang w:eastAsia="es-CL"/>
        </w:rPr>
        <w:drawing>
          <wp:inline distT="0" distB="0" distL="0" distR="0" wp14:anchorId="74A672C2" wp14:editId="308D836C">
            <wp:extent cx="4007457" cy="1851034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57" cy="18510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5515" w:rsidRDefault="00EA5515" w:rsidP="00360549"/>
    <w:p w:rsidR="00EA5515" w:rsidRPr="00F50972" w:rsidRDefault="00360549" w:rsidP="00360549">
      <w:pPr>
        <w:rPr>
          <w:b/>
          <w:sz w:val="28"/>
          <w:szCs w:val="28"/>
        </w:rPr>
      </w:pPr>
      <w:r w:rsidRPr="00F50972">
        <w:rPr>
          <w:b/>
          <w:sz w:val="28"/>
          <w:szCs w:val="28"/>
        </w:rPr>
        <w:t>Batimetría realiza en el Depósito de Relaves.</w:t>
      </w:r>
    </w:p>
    <w:p w:rsidR="00F50972" w:rsidRPr="00F50972" w:rsidRDefault="00F50972" w:rsidP="00F50972">
      <w:pPr>
        <w:jc w:val="both"/>
        <w:rPr>
          <w:sz w:val="24"/>
          <w:szCs w:val="24"/>
        </w:rPr>
      </w:pPr>
      <w:r w:rsidRPr="00F50972">
        <w:rPr>
          <w:sz w:val="24"/>
          <w:szCs w:val="24"/>
        </w:rPr>
        <w:t>Se realiza batimetrías mensuales en la cubeta con la finalidad de determinar volumen agua almacenada</w:t>
      </w:r>
      <w:r>
        <w:rPr>
          <w:sz w:val="24"/>
          <w:szCs w:val="24"/>
        </w:rPr>
        <w:t xml:space="preserve">, control de cota crecimiento laguna  y control de volúmenes depositados al interior de la cubeta. Actualmente esta actividad la realiza personal de GESECOLOGY, quienes poseen equipos de última generación que nos permiten contar con información  confiable y de calidad. </w:t>
      </w:r>
    </w:p>
    <w:p w:rsidR="00D4307E" w:rsidRDefault="00D4307E" w:rsidP="00EA5515">
      <w:pPr>
        <w:jc w:val="center"/>
      </w:pPr>
    </w:p>
    <w:p w:rsidR="00F50972" w:rsidRDefault="00F50972" w:rsidP="00EA5515">
      <w:pPr>
        <w:jc w:val="center"/>
        <w:rPr>
          <w:noProof/>
          <w:lang w:eastAsia="es-CL"/>
        </w:rPr>
      </w:pPr>
    </w:p>
    <w:p w:rsidR="00F50972" w:rsidRDefault="00F50972" w:rsidP="00EA5515">
      <w:pPr>
        <w:jc w:val="center"/>
        <w:rPr>
          <w:noProof/>
          <w:lang w:eastAsia="es-CL"/>
        </w:rPr>
      </w:pPr>
    </w:p>
    <w:p w:rsidR="00F50972" w:rsidRDefault="00D4307E" w:rsidP="00EA5515">
      <w:pPr>
        <w:jc w:val="center"/>
      </w:pPr>
      <w:r>
        <w:rPr>
          <w:noProof/>
          <w:lang w:eastAsia="es-CL"/>
        </w:rPr>
        <w:drawing>
          <wp:inline distT="0" distB="0" distL="0" distR="0" wp14:anchorId="06E4B252">
            <wp:extent cx="5732891" cy="3912042"/>
            <wp:effectExtent l="0" t="0" r="127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963" cy="3912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0972" w:rsidRPr="00F50972" w:rsidRDefault="00F50972" w:rsidP="00F50972"/>
    <w:p w:rsidR="00F50972" w:rsidRDefault="00F50972" w:rsidP="00F50972"/>
    <w:p w:rsidR="00D4307E" w:rsidRDefault="00F50972" w:rsidP="00F50972">
      <w:pPr>
        <w:tabs>
          <w:tab w:val="left" w:pos="2304"/>
        </w:tabs>
      </w:pPr>
      <w:r>
        <w:tab/>
      </w:r>
    </w:p>
    <w:p w:rsidR="00F50972" w:rsidRDefault="00F50972" w:rsidP="00F50972">
      <w:pPr>
        <w:tabs>
          <w:tab w:val="left" w:pos="2304"/>
        </w:tabs>
      </w:pPr>
    </w:p>
    <w:p w:rsidR="00F50972" w:rsidRPr="00F50972" w:rsidRDefault="0008197F" w:rsidP="00F50972">
      <w:pPr>
        <w:tabs>
          <w:tab w:val="left" w:pos="2304"/>
        </w:tabs>
      </w:pPr>
      <w:r w:rsidRPr="00991FFE">
        <w:rPr>
          <w:b/>
        </w:rPr>
        <w:lastRenderedPageBreak/>
        <w:t xml:space="preserve">Grafica  para control de pendiente relaves al interior del </w:t>
      </w:r>
      <w:r w:rsidR="00991FFE" w:rsidRPr="00991FFE">
        <w:rPr>
          <w:b/>
        </w:rPr>
        <w:t>depósito</w:t>
      </w:r>
      <w:r>
        <w:t>.</w:t>
      </w:r>
    </w:p>
    <w:p w:rsidR="00D4307E" w:rsidRDefault="00360549" w:rsidP="00EA5515">
      <w:pPr>
        <w:jc w:val="center"/>
      </w:pPr>
      <w:r>
        <w:rPr>
          <w:noProof/>
          <w:lang w:eastAsia="es-CL"/>
        </w:rPr>
        <w:drawing>
          <wp:inline distT="0" distB="0" distL="0" distR="0" wp14:anchorId="6A2F9139">
            <wp:extent cx="5614670" cy="3743325"/>
            <wp:effectExtent l="0" t="0" r="5080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74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307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1308D"/>
    <w:multiLevelType w:val="hybridMultilevel"/>
    <w:tmpl w:val="9BD8320E"/>
    <w:lvl w:ilvl="0" w:tplc="3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3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6DF5332"/>
    <w:multiLevelType w:val="hybridMultilevel"/>
    <w:tmpl w:val="BC5808A4"/>
    <w:lvl w:ilvl="0" w:tplc="3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042E71"/>
    <w:multiLevelType w:val="hybridMultilevel"/>
    <w:tmpl w:val="619292D6"/>
    <w:lvl w:ilvl="0" w:tplc="1CC27FF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AF5E2408"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3A3A1C"/>
    <w:multiLevelType w:val="hybridMultilevel"/>
    <w:tmpl w:val="08E0FDC0"/>
    <w:lvl w:ilvl="0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3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4BCF0097"/>
    <w:multiLevelType w:val="hybridMultilevel"/>
    <w:tmpl w:val="AAA4D66C"/>
    <w:lvl w:ilvl="0" w:tplc="3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CE370A8"/>
    <w:multiLevelType w:val="hybridMultilevel"/>
    <w:tmpl w:val="5568E7F4"/>
    <w:lvl w:ilvl="0" w:tplc="3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555E40FA"/>
    <w:multiLevelType w:val="hybridMultilevel"/>
    <w:tmpl w:val="33FA5AC0"/>
    <w:lvl w:ilvl="0" w:tplc="340A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E5E2FE6"/>
    <w:multiLevelType w:val="hybridMultilevel"/>
    <w:tmpl w:val="6B5AED56"/>
    <w:lvl w:ilvl="0" w:tplc="3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3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7"/>
  </w:num>
  <w:num w:numId="6">
    <w:abstractNumId w:val="5"/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2BA3"/>
    <w:rsid w:val="00051C04"/>
    <w:rsid w:val="0008197F"/>
    <w:rsid w:val="000D6C24"/>
    <w:rsid w:val="00142631"/>
    <w:rsid w:val="001B6231"/>
    <w:rsid w:val="002566DB"/>
    <w:rsid w:val="00266C86"/>
    <w:rsid w:val="00360549"/>
    <w:rsid w:val="005660FB"/>
    <w:rsid w:val="007B2BA3"/>
    <w:rsid w:val="008266AE"/>
    <w:rsid w:val="008D0350"/>
    <w:rsid w:val="00916954"/>
    <w:rsid w:val="00920582"/>
    <w:rsid w:val="00991FFE"/>
    <w:rsid w:val="009C5A99"/>
    <w:rsid w:val="00B87849"/>
    <w:rsid w:val="00BD1752"/>
    <w:rsid w:val="00CA42EB"/>
    <w:rsid w:val="00CB5D2C"/>
    <w:rsid w:val="00D4307E"/>
    <w:rsid w:val="00DD6320"/>
    <w:rsid w:val="00EA5515"/>
    <w:rsid w:val="00F50972"/>
    <w:rsid w:val="00F873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7B2BA3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051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1C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7B2BA3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051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1C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248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0A49C5-0179-4225-9F6B-613DF3B6BD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170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Carlos Terrazas</dc:creator>
  <cp:lastModifiedBy>Maria de los Angeles Quijada</cp:lastModifiedBy>
  <cp:revision>3</cp:revision>
  <dcterms:created xsi:type="dcterms:W3CDTF">2015-09-15T21:48:00Z</dcterms:created>
  <dcterms:modified xsi:type="dcterms:W3CDTF">2015-09-15T21:49:00Z</dcterms:modified>
</cp:coreProperties>
</file>